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D02" w:rsidRDefault="00653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3D02" w:rsidRDefault="00000000" w:rsidP="000D2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УТВЕРЖДАЮ</w:t>
      </w:r>
    </w:p>
    <w:p w:rsidR="00653D02" w:rsidRDefault="00000000" w:rsidP="000D2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Заместитель директора по </w:t>
      </w:r>
      <w:proofErr w:type="spellStart"/>
      <w:r>
        <w:rPr>
          <w:color w:val="000000"/>
        </w:rPr>
        <w:t>ПО</w:t>
      </w:r>
      <w:proofErr w:type="spellEnd"/>
    </w:p>
    <w:p w:rsidR="00653D02" w:rsidRDefault="00000000" w:rsidP="000D2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____________Е.А. </w:t>
      </w:r>
      <w:proofErr w:type="spellStart"/>
      <w:r>
        <w:rPr>
          <w:color w:val="000000"/>
        </w:rPr>
        <w:t>Ермашенко</w:t>
      </w:r>
      <w:proofErr w:type="spellEnd"/>
    </w:p>
    <w:p w:rsidR="00653D02" w:rsidRDefault="00000000" w:rsidP="000D2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32"/>
          <w:szCs w:val="32"/>
        </w:rPr>
      </w:pPr>
      <w:r>
        <w:rPr>
          <w:color w:val="000000"/>
        </w:rPr>
        <w:t xml:space="preserve">     «____»_____________202</w:t>
      </w:r>
      <w:r>
        <w:t>3</w:t>
      </w:r>
      <w:r>
        <w:rPr>
          <w:color w:val="000000"/>
        </w:rPr>
        <w:t xml:space="preserve"> год</w:t>
      </w:r>
    </w:p>
    <w:p w:rsidR="00653D02" w:rsidRDefault="00653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653D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График проведения практики </w:t>
      </w:r>
    </w:p>
    <w:p w:rsidR="00653D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222222"/>
          <w:highlight w:val="white"/>
        </w:rPr>
        <w:t>УП.11.01 «Разработка и эксплуатация информационных систем»</w:t>
      </w:r>
    </w:p>
    <w:p w:rsidR="00653D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Профессионального модуля</w:t>
      </w:r>
    </w:p>
    <w:p w:rsidR="00653D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ПМ.11 «Разработка, и администрирование и защита баз данных»</w:t>
      </w:r>
    </w:p>
    <w:p w:rsidR="00653D0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Группа </w:t>
      </w:r>
      <w:r>
        <w:rPr>
          <w:b/>
          <w:sz w:val="26"/>
          <w:szCs w:val="26"/>
        </w:rPr>
        <w:t>Т5</w:t>
      </w:r>
      <w:r>
        <w:rPr>
          <w:b/>
          <w:color w:val="000000"/>
          <w:sz w:val="26"/>
          <w:szCs w:val="26"/>
        </w:rPr>
        <w:t>0-1-2</w:t>
      </w:r>
      <w:r>
        <w:rPr>
          <w:b/>
          <w:sz w:val="26"/>
          <w:szCs w:val="26"/>
        </w:rPr>
        <w:t>0</w:t>
      </w:r>
    </w:p>
    <w:p w:rsidR="00653D02" w:rsidRDefault="00000000" w:rsidP="000D2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 xml:space="preserve">  недел</w:t>
      </w:r>
      <w:r>
        <w:rPr>
          <w:b/>
          <w:sz w:val="26"/>
          <w:szCs w:val="26"/>
        </w:rPr>
        <w:t>и</w:t>
      </w:r>
      <w:r>
        <w:rPr>
          <w:b/>
          <w:color w:val="000000"/>
          <w:sz w:val="26"/>
          <w:szCs w:val="26"/>
        </w:rPr>
        <w:t>: период проведения - с 0</w:t>
      </w:r>
      <w:r>
        <w:rPr>
          <w:b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.2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по </w:t>
      </w:r>
      <w:r>
        <w:rPr>
          <w:b/>
          <w:sz w:val="26"/>
          <w:szCs w:val="26"/>
        </w:rPr>
        <w:t>15</w:t>
      </w:r>
      <w:r>
        <w:rPr>
          <w:b/>
          <w:color w:val="000000"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.2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)</w:t>
      </w:r>
    </w:p>
    <w:tbl>
      <w:tblPr>
        <w:tblStyle w:val="a8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992"/>
        <w:gridCol w:w="1701"/>
        <w:gridCol w:w="3827"/>
      </w:tblGrid>
      <w:tr w:rsidR="00653D02" w:rsidRPr="000D2C1D" w:rsidTr="000D2C1D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rPr>
                <w:i/>
                <w:color w:val="000000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rPr>
                <w:i/>
                <w:color w:val="000000"/>
              </w:rPr>
              <w:t>Время проведения практики/номер пары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rPr>
                <w:i/>
                <w:color w:val="000000"/>
              </w:rPr>
              <w:t>Кол-во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D02" w:rsidRPr="000D2C1D" w:rsidRDefault="00000000" w:rsidP="000D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rPr>
                <w:i/>
                <w:color w:val="000000"/>
              </w:rPr>
              <w:t>Аудитория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rPr>
                <w:i/>
                <w:color w:val="000000"/>
              </w:rPr>
              <w:t>Снятие учебных занятий у преподавателя</w:t>
            </w:r>
          </w:p>
        </w:tc>
      </w:tr>
      <w:tr w:rsidR="00653D02" w:rsidRPr="000D2C1D" w:rsidTr="000D2C1D">
        <w:trPr>
          <w:trHeight w:val="502"/>
          <w:jc w:val="center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rPr>
                <w:color w:val="000000"/>
              </w:rPr>
              <w:t>0</w:t>
            </w:r>
            <w:r w:rsidRPr="000D2C1D">
              <w:t>2</w:t>
            </w:r>
            <w:r w:rsidRPr="000D2C1D">
              <w:rPr>
                <w:color w:val="000000"/>
              </w:rPr>
              <w:t>.0</w:t>
            </w:r>
            <w:r w:rsidRPr="000D2C1D">
              <w:t>2</w:t>
            </w:r>
            <w:r w:rsidRPr="000D2C1D">
              <w:rPr>
                <w:color w:val="000000"/>
              </w:rPr>
              <w:t>.202</w:t>
            </w:r>
            <w:r w:rsidRPr="000D2C1D">
              <w:t>3</w:t>
            </w:r>
            <w:r w:rsidRPr="000D2C1D">
              <w:rPr>
                <w:color w:val="000000"/>
              </w:rPr>
              <w:t xml:space="preserve"> Четверг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2 - 5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8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53D02" w:rsidRPr="000D2C1D" w:rsidRDefault="00000000" w:rsidP="000D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Нежинская, 330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653D02" w:rsidRPr="000D2C1D" w:rsidRDefault="00653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653D02" w:rsidRPr="000D2C1D" w:rsidTr="000D2C1D">
        <w:trPr>
          <w:trHeight w:val="50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rPr>
                <w:color w:val="000000"/>
              </w:rPr>
              <w:t>0</w:t>
            </w:r>
            <w:r w:rsidRPr="000D2C1D">
              <w:t>4</w:t>
            </w:r>
            <w:r w:rsidRPr="000D2C1D">
              <w:rPr>
                <w:color w:val="000000"/>
              </w:rPr>
              <w:t>.0</w:t>
            </w:r>
            <w:r w:rsidRPr="000D2C1D">
              <w:t>2</w:t>
            </w:r>
            <w:r w:rsidRPr="000D2C1D">
              <w:rPr>
                <w:color w:val="000000"/>
              </w:rPr>
              <w:t>.202</w:t>
            </w:r>
            <w:r w:rsidRPr="000D2C1D">
              <w:t>3</w:t>
            </w:r>
            <w:r w:rsidRPr="000D2C1D">
              <w:rPr>
                <w:color w:val="000000"/>
              </w:rPr>
              <w:t xml:space="preserve"> </w:t>
            </w:r>
          </w:p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1 - 4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D02" w:rsidRPr="000D2C1D" w:rsidRDefault="00000000" w:rsidP="000D2C1D">
            <w:pPr>
              <w:ind w:left="0" w:hanging="2"/>
              <w:jc w:val="center"/>
              <w:rPr>
                <w:color w:val="000000"/>
              </w:rPr>
            </w:pPr>
            <w:r w:rsidRPr="000D2C1D">
              <w:t>Нахимовский, 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П50-4-21 (1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П50-2-21 (2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П50-3-21 (3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П50-4-21 (4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П50-3-21 (5 пара)</w:t>
            </w:r>
          </w:p>
        </w:tc>
      </w:tr>
      <w:tr w:rsidR="00653D02" w:rsidRPr="000D2C1D" w:rsidTr="000D2C1D">
        <w:trPr>
          <w:trHeight w:val="56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rPr>
                <w:color w:val="000000"/>
              </w:rPr>
              <w:t>06.0</w:t>
            </w:r>
            <w:r w:rsidRPr="000D2C1D">
              <w:t>2</w:t>
            </w:r>
            <w:r w:rsidRPr="000D2C1D">
              <w:rPr>
                <w:color w:val="000000"/>
              </w:rPr>
              <w:t>.202</w:t>
            </w:r>
            <w:r w:rsidRPr="000D2C1D">
              <w:t>3</w:t>
            </w:r>
          </w:p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1 - 5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D02" w:rsidRPr="000D2C1D" w:rsidRDefault="00000000" w:rsidP="000D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rPr>
                <w:color w:val="000000"/>
              </w:rPr>
              <w:t>Нахимовский,303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Т50-1-19/ Т50-11/1-19 (1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Т50-1-19/ Т50-11/1-19 (2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П50-1-21 (3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Т50-1-19/ Т50-11/1-19 (4 пара)</w:t>
            </w:r>
          </w:p>
        </w:tc>
      </w:tr>
      <w:tr w:rsidR="00653D02" w:rsidRPr="000D2C1D" w:rsidTr="000D2C1D">
        <w:trPr>
          <w:trHeight w:val="56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rPr>
                <w:color w:val="000000"/>
              </w:rPr>
              <w:t>07.0</w:t>
            </w:r>
            <w:r w:rsidRPr="000D2C1D">
              <w:t>2</w:t>
            </w:r>
            <w:r w:rsidRPr="000D2C1D">
              <w:rPr>
                <w:color w:val="000000"/>
              </w:rPr>
              <w:t>.202</w:t>
            </w:r>
            <w:r w:rsidRPr="000D2C1D">
              <w:t>3</w:t>
            </w:r>
          </w:p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1 - 5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D2C1D"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D02" w:rsidRPr="000D2C1D" w:rsidRDefault="00000000" w:rsidP="000D2C1D">
            <w:pPr>
              <w:ind w:left="0" w:hanging="2"/>
              <w:jc w:val="center"/>
              <w:rPr>
                <w:color w:val="000000"/>
              </w:rPr>
            </w:pPr>
            <w:r w:rsidRPr="000D2C1D">
              <w:t>Нахимовский,303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П50-1-19/ П50-11/1-20 (1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П50-5-19/ П50-11/5-20 (2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П50-4-19/ П50-11/4-20 (3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П50-3-19/П50-11/3-20 (4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П50-2-19 (5 пара)</w:t>
            </w:r>
          </w:p>
        </w:tc>
      </w:tr>
      <w:tr w:rsidR="00653D02" w:rsidRPr="000D2C1D" w:rsidTr="000D2C1D">
        <w:trPr>
          <w:trHeight w:val="564"/>
          <w:jc w:val="center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09.02.2023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Четверг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53D02" w:rsidRPr="000D2C1D" w:rsidRDefault="00000000">
            <w:pPr>
              <w:ind w:left="0" w:hanging="2"/>
              <w:jc w:val="center"/>
              <w:rPr>
                <w:color w:val="000000"/>
              </w:rPr>
            </w:pPr>
            <w:r w:rsidRPr="000D2C1D">
              <w:t>2 - 5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53D02" w:rsidRPr="000D2C1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D2C1D">
              <w:t>8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53D02" w:rsidRPr="000D2C1D" w:rsidRDefault="00000000" w:rsidP="000D2C1D">
            <w:pPr>
              <w:ind w:left="0" w:hanging="2"/>
              <w:jc w:val="center"/>
              <w:rPr>
                <w:color w:val="000000"/>
              </w:rPr>
            </w:pPr>
            <w:r w:rsidRPr="000D2C1D">
              <w:t>Нежинская, 330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653D02" w:rsidRPr="000D2C1D" w:rsidRDefault="00653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653D02" w:rsidRPr="000D2C1D" w:rsidTr="000D2C1D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11.02.2023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1 - 4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D02" w:rsidRPr="000D2C1D" w:rsidRDefault="00000000" w:rsidP="000D2C1D">
            <w:pPr>
              <w:ind w:left="0" w:hanging="2"/>
              <w:jc w:val="center"/>
            </w:pPr>
            <w:r w:rsidRPr="000D2C1D">
              <w:t>Нахимовский,303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П50-2-21 (1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П50-2-21 (2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П50-3-21 (3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П50-4-21 (4 пара)</w:t>
            </w:r>
          </w:p>
        </w:tc>
      </w:tr>
      <w:tr w:rsidR="00653D02" w:rsidRPr="000D2C1D" w:rsidTr="000D2C1D">
        <w:trPr>
          <w:trHeight w:val="56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13.02.2023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1 - 5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D02" w:rsidRPr="000D2C1D" w:rsidRDefault="00000000" w:rsidP="000D2C1D">
            <w:pPr>
              <w:ind w:left="0" w:hanging="2"/>
              <w:jc w:val="center"/>
            </w:pPr>
            <w:r w:rsidRPr="000D2C1D">
              <w:t>Нахимовский,303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Т50-1-19/ Т50-11/1-19 (1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Т50-1-19/ Т50-11/1-19 (2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П50-1-21 (3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П50-1-21 (4 пара)</w:t>
            </w:r>
          </w:p>
        </w:tc>
      </w:tr>
      <w:tr w:rsidR="00653D02" w:rsidRPr="000D2C1D" w:rsidTr="000D2C1D">
        <w:trPr>
          <w:trHeight w:val="56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14.02.2023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1- 5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D02" w:rsidRPr="000D2C1D" w:rsidRDefault="00000000" w:rsidP="000D2C1D">
            <w:pPr>
              <w:ind w:left="0" w:hanging="2"/>
              <w:jc w:val="center"/>
            </w:pPr>
            <w:r w:rsidRPr="000D2C1D">
              <w:t>Нахимовский,303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3D02" w:rsidRPr="000D2C1D" w:rsidRDefault="00000000">
            <w:pPr>
              <w:ind w:left="0" w:hanging="2"/>
              <w:jc w:val="center"/>
            </w:pPr>
            <w:r w:rsidRPr="000D2C1D">
              <w:t>П50-1-19/ П50-11/1-20 (1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П50-5-19/ П50-11/5-20 (2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П50-4-19/ П50-11/4-20 (3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П50-3-19/ П50-11/3-20 (4 пара)</w:t>
            </w:r>
          </w:p>
          <w:p w:rsidR="00653D02" w:rsidRPr="000D2C1D" w:rsidRDefault="00000000">
            <w:pPr>
              <w:ind w:left="0" w:hanging="2"/>
              <w:jc w:val="center"/>
            </w:pPr>
            <w:r w:rsidRPr="000D2C1D">
              <w:t>П50-6-19/ П50-11/6-20 (5 пара)</w:t>
            </w:r>
          </w:p>
        </w:tc>
      </w:tr>
    </w:tbl>
    <w:p w:rsidR="00653D02" w:rsidRDefault="00000000" w:rsidP="000D2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rPr>
          <w:color w:val="000000"/>
        </w:rPr>
      </w:pPr>
      <w:r>
        <w:rPr>
          <w:i/>
          <w:color w:val="000000"/>
        </w:rPr>
        <w:t xml:space="preserve">Общее количество часов – </w:t>
      </w:r>
      <w:r>
        <w:rPr>
          <w:i/>
        </w:rPr>
        <w:t>72</w:t>
      </w:r>
      <w:r>
        <w:rPr>
          <w:i/>
          <w:color w:val="000000"/>
        </w:rPr>
        <w:t xml:space="preserve"> часов </w:t>
      </w:r>
    </w:p>
    <w:p w:rsidR="000D2C1D" w:rsidRDefault="000D2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</w:rPr>
      </w:pPr>
    </w:p>
    <w:p w:rsidR="00653D02" w:rsidRDefault="00000000" w:rsidP="000D2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color w:val="000000"/>
        </w:rPr>
      </w:pPr>
      <w:r>
        <w:rPr>
          <w:i/>
          <w:color w:val="000000"/>
        </w:rPr>
        <w:t>Руководитель практики: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</w:t>
      </w:r>
      <w:r w:rsidR="000D2C1D">
        <w:rPr>
          <w:color w:val="000000"/>
        </w:rPr>
        <w:tab/>
      </w:r>
      <w:r>
        <w:t>Д</w:t>
      </w:r>
      <w:r>
        <w:rPr>
          <w:color w:val="000000"/>
        </w:rPr>
        <w:t xml:space="preserve">.А. </w:t>
      </w:r>
      <w:r>
        <w:t>Пахомов</w:t>
      </w: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ab/>
      </w:r>
    </w:p>
    <w:p w:rsidR="00653D02" w:rsidRDefault="00000000" w:rsidP="000D2C1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117" w:left="283" w:hanging="2"/>
        <w:rPr>
          <w:color w:val="000000"/>
        </w:rPr>
      </w:pPr>
      <w:r>
        <w:rPr>
          <w:color w:val="000000"/>
        </w:rPr>
        <w:t>СОГЛАСОВАНО:</w:t>
      </w:r>
    </w:p>
    <w:p w:rsidR="00653D02" w:rsidRDefault="00000000" w:rsidP="000D2C1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117" w:left="283" w:hanging="2"/>
        <w:rPr>
          <w:color w:val="000000"/>
        </w:rPr>
      </w:pPr>
      <w:r>
        <w:rPr>
          <w:color w:val="000000"/>
        </w:rPr>
        <w:t xml:space="preserve">Начальник УМО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Л.Ю. Попова</w:t>
      </w:r>
    </w:p>
    <w:sectPr w:rsidR="00653D02">
      <w:pgSz w:w="11906" w:h="16838"/>
      <w:pgMar w:top="284" w:right="386" w:bottom="426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02"/>
    <w:rsid w:val="000D2C1D"/>
    <w:rsid w:val="00653D02"/>
    <w:rsid w:val="00A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B610"/>
  <w15:docId w15:val="{5B8C9062-52C8-4248-AD60-E9D943B2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c1LUxDyfsToRligsR/5zDRw1IA==">AMUW2mW7Op4K2OyYekzvBGdpa1U/PKq368Hw8patXbtE94ybf4rdC5dnGji+EPvmNBfY7Mt2uyb8B1OXLHplNX5jaWdgAazq0qvQ+tCewRZwuBTCqRMedVg=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</dc:creator>
  <cp:lastModifiedBy>yachenko.vasilika@gmail.com</cp:lastModifiedBy>
  <cp:revision>2</cp:revision>
  <dcterms:created xsi:type="dcterms:W3CDTF">2021-06-12T13:36:00Z</dcterms:created>
  <dcterms:modified xsi:type="dcterms:W3CDTF">2023-02-01T07:56:00Z</dcterms:modified>
</cp:coreProperties>
</file>